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0C" w:rsidRPr="0070470C" w:rsidRDefault="0052144D" w:rsidP="0070470C">
      <w:pPr>
        <w:widowControl w:val="0"/>
        <w:jc w:val="center"/>
        <w:rPr>
          <w:rFonts w:eastAsia="Times New Roman" w:cs="Times New Roman"/>
          <w:b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szCs w:val="24"/>
        </w:rPr>
        <w:t>EXCHANGING INFORMATION WITH OUT-OF-</w:t>
      </w:r>
      <w:r w:rsidR="00E114FA">
        <w:rPr>
          <w:rFonts w:eastAsia="Times New Roman" w:cs="Times New Roman"/>
          <w:b/>
          <w:szCs w:val="24"/>
        </w:rPr>
        <w:t>STATE PROVIDERS</w:t>
      </w:r>
    </w:p>
    <w:p w:rsidR="0070470C" w:rsidRPr="0070470C" w:rsidRDefault="0070470C" w:rsidP="0070470C">
      <w:pPr>
        <w:widowControl w:val="0"/>
        <w:jc w:val="center"/>
        <w:rPr>
          <w:rFonts w:eastAsia="Times New Roman" w:cs="Times New Roman"/>
          <w:b/>
          <w:szCs w:val="24"/>
        </w:rPr>
      </w:pPr>
    </w:p>
    <w:p w:rsidR="0070470C" w:rsidRPr="0070470C" w:rsidRDefault="0070470C" w:rsidP="0070470C">
      <w:pPr>
        <w:widowControl w:val="0"/>
        <w:jc w:val="center"/>
        <w:rPr>
          <w:rFonts w:eastAsia="Times New Roman" w:cs="Times New Roman"/>
          <w:b/>
          <w:szCs w:val="24"/>
        </w:rPr>
      </w:pPr>
      <w:r w:rsidRPr="0070470C">
        <w:rPr>
          <w:rFonts w:eastAsia="Times New Roman" w:cs="Times New Roman"/>
          <w:b/>
          <w:szCs w:val="24"/>
        </w:rPr>
        <w:t>Policy Number: [Enter]</w:t>
      </w:r>
    </w:p>
    <w:p w:rsidR="0070470C" w:rsidRPr="0070470C" w:rsidRDefault="0070470C" w:rsidP="0070470C">
      <w:pPr>
        <w:widowControl w:val="0"/>
        <w:jc w:val="center"/>
        <w:rPr>
          <w:rFonts w:eastAsia="Times New Roman" w:cs="Times New Roman"/>
          <w:b/>
          <w:szCs w:val="24"/>
        </w:rPr>
      </w:pPr>
      <w:r w:rsidRPr="0070470C">
        <w:rPr>
          <w:rFonts w:eastAsia="Times New Roman" w:cs="Times New Roman"/>
          <w:b/>
          <w:szCs w:val="24"/>
        </w:rPr>
        <w:t>Effective Date: [Enter]</w:t>
      </w:r>
    </w:p>
    <w:p w:rsidR="00207B7B" w:rsidRDefault="00207B7B" w:rsidP="00207B7B">
      <w:pPr>
        <w:spacing w:after="240"/>
        <w:jc w:val="both"/>
        <w:rPr>
          <w:rFonts w:cs="Times New Roman"/>
          <w:b/>
          <w:i/>
          <w:szCs w:val="24"/>
        </w:rPr>
      </w:pPr>
    </w:p>
    <w:p w:rsidR="0070470C" w:rsidRPr="0070470C" w:rsidRDefault="0070470C" w:rsidP="0070470C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70C">
        <w:rPr>
          <w:rFonts w:ascii="Times New Roman" w:hAnsi="Times New Roman" w:cs="Times New Roman"/>
          <w:b/>
          <w:sz w:val="24"/>
          <w:szCs w:val="24"/>
          <w:u w:val="single"/>
        </w:rPr>
        <w:t>Policy:</w:t>
      </w:r>
    </w:p>
    <w:p w:rsidR="0070470C" w:rsidRPr="0070470C" w:rsidRDefault="0070470C" w:rsidP="0070470C">
      <w:pPr>
        <w:pStyle w:val="ListParagraph"/>
        <w:numPr>
          <w:ilvl w:val="1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70C">
        <w:rPr>
          <w:rFonts w:ascii="Times New Roman" w:hAnsi="Times New Roman" w:cs="Times New Roman"/>
          <w:b/>
          <w:sz w:val="24"/>
          <w:szCs w:val="24"/>
        </w:rPr>
        <w:t>Purpose</w:t>
      </w:r>
    </w:p>
    <w:p w:rsidR="00971C54" w:rsidRPr="00AD20AC" w:rsidRDefault="0070470C" w:rsidP="00AD20AC">
      <w:pPr>
        <w:spacing w:after="240"/>
        <w:ind w:left="720"/>
        <w:jc w:val="both"/>
        <w:rPr>
          <w:rFonts w:cs="Times New Roman"/>
          <w:szCs w:val="24"/>
        </w:rPr>
      </w:pPr>
      <w:r w:rsidRPr="0070470C">
        <w:rPr>
          <w:rFonts w:cs="Times New Roman"/>
          <w:szCs w:val="24"/>
        </w:rPr>
        <w:t xml:space="preserve">This policy establishes </w:t>
      </w:r>
      <w:r w:rsidR="00AD20AC">
        <w:rPr>
          <w:rFonts w:cs="Times New Roman"/>
          <w:szCs w:val="24"/>
        </w:rPr>
        <w:t xml:space="preserve">guidelines to be followed by </w:t>
      </w:r>
      <w:r w:rsidR="00AD20AC" w:rsidRPr="00AD20AC">
        <w:rPr>
          <w:rFonts w:cs="Times New Roman"/>
          <w:i/>
          <w:szCs w:val="24"/>
        </w:rPr>
        <w:t>[Organization]</w:t>
      </w:r>
      <w:r w:rsidR="00AD20AC">
        <w:rPr>
          <w:rFonts w:cs="Times New Roman"/>
          <w:szCs w:val="24"/>
        </w:rPr>
        <w:t xml:space="preserve">’s workforce when </w:t>
      </w:r>
      <w:r w:rsidR="00E114FA">
        <w:rPr>
          <w:rFonts w:cs="Times New Roman"/>
          <w:szCs w:val="24"/>
        </w:rPr>
        <w:t xml:space="preserve">exchanging patient </w:t>
      </w:r>
      <w:r w:rsidR="0098207E">
        <w:rPr>
          <w:rFonts w:cs="Times New Roman"/>
          <w:szCs w:val="24"/>
        </w:rPr>
        <w:t>health information with out-of-</w:t>
      </w:r>
      <w:r w:rsidR="00E114FA">
        <w:rPr>
          <w:rFonts w:cs="Times New Roman"/>
          <w:szCs w:val="24"/>
        </w:rPr>
        <w:t>state providers</w:t>
      </w:r>
      <w:r w:rsidRPr="0070470C">
        <w:rPr>
          <w:rFonts w:cs="Times New Roman"/>
          <w:szCs w:val="24"/>
        </w:rPr>
        <w:t xml:space="preserve">. </w:t>
      </w:r>
    </w:p>
    <w:p w:rsidR="00EB0EB9" w:rsidRDefault="0070470C" w:rsidP="00BA6E77">
      <w:pPr>
        <w:pStyle w:val="ListParagraph"/>
        <w:numPr>
          <w:ilvl w:val="1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70C">
        <w:rPr>
          <w:rFonts w:ascii="Times New Roman" w:hAnsi="Times New Roman" w:cs="Times New Roman"/>
          <w:b/>
          <w:sz w:val="24"/>
          <w:szCs w:val="24"/>
        </w:rPr>
        <w:t>Policy Implementation</w:t>
      </w:r>
      <w:r w:rsidR="006D0954">
        <w:rPr>
          <w:rFonts w:ascii="Times New Roman" w:hAnsi="Times New Roman" w:cs="Times New Roman"/>
          <w:b/>
          <w:sz w:val="24"/>
          <w:szCs w:val="24"/>
        </w:rPr>
        <w:t>—General Rule</w:t>
      </w:r>
    </w:p>
    <w:p w:rsidR="0052144D" w:rsidRPr="0052144D" w:rsidRDefault="0052144D" w:rsidP="00532EAD">
      <w:pPr>
        <w:spacing w:after="240"/>
        <w:ind w:left="720"/>
        <w:jc w:val="both"/>
        <w:rPr>
          <w:rFonts w:cs="Times New Roman"/>
          <w:szCs w:val="24"/>
        </w:rPr>
      </w:pPr>
      <w:r w:rsidRPr="0052144D">
        <w:rPr>
          <w:rFonts w:cs="Times New Roman"/>
          <w:szCs w:val="24"/>
        </w:rPr>
        <w:t>Both</w:t>
      </w:r>
      <w:r>
        <w:rPr>
          <w:rFonts w:cs="Times New Roman"/>
          <w:i/>
          <w:szCs w:val="24"/>
        </w:rPr>
        <w:t xml:space="preserve"> [Organization]</w:t>
      </w:r>
      <w:r>
        <w:rPr>
          <w:rFonts w:cs="Times New Roman"/>
          <w:szCs w:val="24"/>
        </w:rPr>
        <w:t xml:space="preserve"> and </w:t>
      </w:r>
      <w:r w:rsidR="00E66193">
        <w:rPr>
          <w:rFonts w:cs="Times New Roman"/>
          <w:szCs w:val="24"/>
        </w:rPr>
        <w:t>an</w:t>
      </w:r>
      <w:r>
        <w:rPr>
          <w:rFonts w:cs="Times New Roman"/>
          <w:szCs w:val="24"/>
        </w:rPr>
        <w:t xml:space="preserve"> out-of-state provider are subject to federal laws, such as HIPAA.  However, </w:t>
      </w:r>
      <w:r w:rsidRPr="0052144D">
        <w:rPr>
          <w:rFonts w:cs="Times New Roman"/>
          <w:i/>
          <w:szCs w:val="24"/>
        </w:rPr>
        <w:t>[Organization]</w:t>
      </w:r>
      <w:r>
        <w:rPr>
          <w:rFonts w:cs="Times New Roman"/>
          <w:szCs w:val="24"/>
        </w:rPr>
        <w:t xml:space="preserve"> and </w:t>
      </w:r>
      <w:r w:rsidR="00E66193">
        <w:rPr>
          <w:rFonts w:cs="Times New Roman"/>
          <w:szCs w:val="24"/>
        </w:rPr>
        <w:t>an</w:t>
      </w:r>
      <w:r>
        <w:rPr>
          <w:rFonts w:cs="Times New Roman"/>
          <w:szCs w:val="24"/>
        </w:rPr>
        <w:t xml:space="preserve"> out-of-state provider are subject to different state laws. </w:t>
      </w:r>
    </w:p>
    <w:p w:rsidR="0098207E" w:rsidRPr="00532EAD" w:rsidRDefault="00BA6E77" w:rsidP="00532EAD">
      <w:pPr>
        <w:spacing w:after="240"/>
        <w:ind w:left="720"/>
        <w:jc w:val="both"/>
        <w:rPr>
          <w:rFonts w:cs="Times New Roman"/>
          <w:szCs w:val="24"/>
        </w:rPr>
      </w:pPr>
      <w:r w:rsidRPr="00BA6E77">
        <w:rPr>
          <w:rFonts w:cs="Times New Roman"/>
          <w:i/>
          <w:szCs w:val="24"/>
        </w:rPr>
        <w:t xml:space="preserve">[Organization] </w:t>
      </w:r>
      <w:r>
        <w:rPr>
          <w:rFonts w:cs="Times New Roman"/>
          <w:szCs w:val="24"/>
        </w:rPr>
        <w:t>must comply with Minnesota law when disclosing patient information to an out-of-state provider.  Conversely, the out-of-state provider must comply with its state law when disclosing patient information</w:t>
      </w:r>
      <w:r w:rsidR="005D7126">
        <w:rPr>
          <w:rFonts w:cs="Times New Roman"/>
          <w:szCs w:val="24"/>
        </w:rPr>
        <w:t xml:space="preserve"> to </w:t>
      </w:r>
      <w:r w:rsidR="005D7126" w:rsidRPr="005D7126">
        <w:rPr>
          <w:rFonts w:cs="Times New Roman"/>
          <w:i/>
          <w:szCs w:val="24"/>
        </w:rPr>
        <w:t>[Organization]</w:t>
      </w:r>
      <w:r>
        <w:rPr>
          <w:rFonts w:cs="Times New Roman"/>
          <w:szCs w:val="24"/>
        </w:rPr>
        <w:t xml:space="preserve">.  </w:t>
      </w:r>
    </w:p>
    <w:p w:rsidR="005C1B1D" w:rsidRDefault="0098207E" w:rsidP="005C1B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Releasing Information to an Out-of-State Provider</w:t>
      </w:r>
    </w:p>
    <w:p w:rsidR="00BA6E77" w:rsidRDefault="00BA6E77" w:rsidP="0098207E">
      <w:pPr>
        <w:ind w:left="720"/>
        <w:rPr>
          <w:rFonts w:cs="Times New Roman"/>
          <w:szCs w:val="24"/>
        </w:rPr>
      </w:pPr>
      <w:r w:rsidRPr="00BA6E77">
        <w:rPr>
          <w:rFonts w:cs="Times New Roman"/>
          <w:i/>
          <w:szCs w:val="24"/>
        </w:rPr>
        <w:t xml:space="preserve">[Organization] </w:t>
      </w:r>
      <w:r w:rsidRPr="00BA6E77">
        <w:rPr>
          <w:rFonts w:cs="Times New Roman"/>
          <w:szCs w:val="24"/>
        </w:rPr>
        <w:t xml:space="preserve">must </w:t>
      </w:r>
      <w:r>
        <w:rPr>
          <w:rFonts w:cs="Times New Roman"/>
          <w:szCs w:val="24"/>
        </w:rPr>
        <w:t xml:space="preserve">comply with Minnesota law when releasing information </w:t>
      </w:r>
      <w:r w:rsidR="00205AE3">
        <w:rPr>
          <w:rFonts w:cs="Times New Roman"/>
          <w:szCs w:val="24"/>
        </w:rPr>
        <w:t xml:space="preserve">to an out-of-state provider.  </w:t>
      </w:r>
      <w:r w:rsidR="005D7126" w:rsidRPr="005D7126">
        <w:rPr>
          <w:rFonts w:cs="Times New Roman"/>
          <w:i/>
          <w:szCs w:val="24"/>
        </w:rPr>
        <w:t xml:space="preserve">[Organization] </w:t>
      </w:r>
      <w:r w:rsidR="005D7126">
        <w:rPr>
          <w:rFonts w:cs="Times New Roman"/>
          <w:szCs w:val="24"/>
        </w:rPr>
        <w:t>staff should refer to policy [enter], Consent to Use and Disclose Health Information under Minnesota Law, for more information about disclosures under Minnesota law.</w:t>
      </w:r>
    </w:p>
    <w:p w:rsidR="005D7126" w:rsidRPr="00BA6E77" w:rsidRDefault="005D7126" w:rsidP="0098207E">
      <w:pPr>
        <w:ind w:left="720"/>
        <w:rPr>
          <w:rFonts w:cs="Times New Roman"/>
          <w:szCs w:val="24"/>
        </w:rPr>
      </w:pPr>
    </w:p>
    <w:p w:rsidR="0098207E" w:rsidRDefault="0098207E" w:rsidP="005C1B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Obtaining Informatio</w:t>
      </w:r>
      <w:r w:rsidR="00963207">
        <w:rPr>
          <w:rFonts w:ascii="Times New Roman" w:hAnsi="Times New Roman" w:cs="Times New Roman"/>
          <w:b/>
          <w:sz w:val="24"/>
          <w:szCs w:val="24"/>
        </w:rPr>
        <w:t>n from an Out-of-State Provider</w:t>
      </w:r>
    </w:p>
    <w:p w:rsidR="00BA6E77" w:rsidRDefault="00BA6E77" w:rsidP="00205AE3">
      <w:pPr>
        <w:ind w:left="720"/>
        <w:rPr>
          <w:rFonts w:cs="Times New Roman"/>
          <w:szCs w:val="24"/>
        </w:rPr>
      </w:pPr>
      <w:r w:rsidRPr="00BA6E77">
        <w:rPr>
          <w:rFonts w:cs="Times New Roman"/>
          <w:szCs w:val="24"/>
        </w:rPr>
        <w:t xml:space="preserve">An out-of-state provider is required to comply with its state law when it releases information to </w:t>
      </w:r>
      <w:r w:rsidRPr="00BA6E77">
        <w:rPr>
          <w:rFonts w:cs="Times New Roman"/>
          <w:i/>
          <w:szCs w:val="24"/>
        </w:rPr>
        <w:t>[Organization]</w:t>
      </w:r>
      <w:r w:rsidRPr="00BA6E77">
        <w:rPr>
          <w:rFonts w:cs="Times New Roman"/>
          <w:szCs w:val="24"/>
        </w:rPr>
        <w:t xml:space="preserve">.  </w:t>
      </w:r>
      <w:r>
        <w:rPr>
          <w:rFonts w:cs="Times New Roman"/>
          <w:szCs w:val="24"/>
        </w:rPr>
        <w:t xml:space="preserve">This may cause operational barriers for </w:t>
      </w:r>
      <w:r w:rsidRPr="00205AE3">
        <w:rPr>
          <w:rFonts w:cs="Times New Roman"/>
          <w:i/>
          <w:szCs w:val="24"/>
        </w:rPr>
        <w:t>[Organization]</w:t>
      </w:r>
      <w:r>
        <w:rPr>
          <w:rFonts w:cs="Times New Roman"/>
          <w:szCs w:val="24"/>
        </w:rPr>
        <w:t xml:space="preserve">, as </w:t>
      </w:r>
      <w:r w:rsidR="00205AE3">
        <w:rPr>
          <w:rFonts w:cs="Times New Roman"/>
          <w:szCs w:val="24"/>
        </w:rPr>
        <w:t xml:space="preserve">the out-of-state provider may be subject to rules and requirements that </w:t>
      </w:r>
      <w:r w:rsidR="00205AE3" w:rsidRPr="00205AE3">
        <w:rPr>
          <w:rFonts w:cs="Times New Roman"/>
          <w:i/>
          <w:szCs w:val="24"/>
        </w:rPr>
        <w:t>[Organization]</w:t>
      </w:r>
      <w:r w:rsidR="00205AE3">
        <w:rPr>
          <w:rFonts w:cs="Times New Roman"/>
          <w:szCs w:val="24"/>
        </w:rPr>
        <w:t xml:space="preserve"> is not familiar with. </w:t>
      </w:r>
    </w:p>
    <w:p w:rsidR="00D2697F" w:rsidRDefault="00D2697F" w:rsidP="00205AE3">
      <w:pPr>
        <w:ind w:left="720"/>
        <w:rPr>
          <w:rFonts w:cs="Times New Roman"/>
          <w:szCs w:val="24"/>
        </w:rPr>
      </w:pPr>
    </w:p>
    <w:p w:rsidR="00313D44" w:rsidRDefault="00532EAD" w:rsidP="00205AE3">
      <w:pPr>
        <w:ind w:left="720"/>
        <w:rPr>
          <w:rFonts w:cs="Times New Roman"/>
          <w:szCs w:val="24"/>
        </w:rPr>
      </w:pPr>
      <w:r w:rsidRPr="00532EAD">
        <w:rPr>
          <w:rFonts w:cs="Times New Roman"/>
          <w:szCs w:val="24"/>
        </w:rPr>
        <w:t>It is ultimately the out-of-state provider’s responsibility to understand and comply with its state law when disclosing information to</w:t>
      </w:r>
      <w:r>
        <w:rPr>
          <w:rFonts w:cs="Times New Roman"/>
          <w:i/>
          <w:szCs w:val="24"/>
        </w:rPr>
        <w:t xml:space="preserve"> [Organization].  </w:t>
      </w:r>
      <w:r w:rsidRPr="00532EAD">
        <w:rPr>
          <w:rFonts w:cs="Times New Roman"/>
          <w:szCs w:val="24"/>
        </w:rPr>
        <w:t xml:space="preserve">However, </w:t>
      </w:r>
      <w:r>
        <w:rPr>
          <w:rFonts w:cs="Times New Roman"/>
          <w:szCs w:val="24"/>
        </w:rPr>
        <w:t xml:space="preserve">to the extent it is </w:t>
      </w:r>
      <w:proofErr w:type="gramStart"/>
      <w:r>
        <w:rPr>
          <w:rFonts w:cs="Times New Roman"/>
          <w:szCs w:val="24"/>
        </w:rPr>
        <w:t>feasible,</w:t>
      </w:r>
      <w:proofErr w:type="gramEnd"/>
      <w:r>
        <w:rPr>
          <w:rFonts w:cs="Times New Roman"/>
          <w:szCs w:val="24"/>
        </w:rPr>
        <w:t xml:space="preserve"> </w:t>
      </w:r>
      <w:r w:rsidR="00D2697F" w:rsidRPr="00532EAD">
        <w:rPr>
          <w:rFonts w:cs="Times New Roman"/>
          <w:i/>
          <w:szCs w:val="24"/>
        </w:rPr>
        <w:t xml:space="preserve">[Organization] </w:t>
      </w:r>
      <w:r w:rsidR="00D2697F">
        <w:rPr>
          <w:rFonts w:cs="Times New Roman"/>
          <w:szCs w:val="24"/>
        </w:rPr>
        <w:t xml:space="preserve">staff should </w:t>
      </w:r>
      <w:r>
        <w:rPr>
          <w:rFonts w:cs="Times New Roman"/>
          <w:szCs w:val="24"/>
        </w:rPr>
        <w:t>facilitate the exchange when it is in the best interests of the patient.  This may involve discussing the privacy laws applicable to the</w:t>
      </w:r>
      <w:r w:rsidR="00963207">
        <w:rPr>
          <w:rFonts w:cs="Times New Roman"/>
          <w:szCs w:val="24"/>
        </w:rPr>
        <w:t xml:space="preserve"> out-of-state provider</w:t>
      </w:r>
      <w:r>
        <w:rPr>
          <w:rFonts w:cs="Times New Roman"/>
          <w:szCs w:val="24"/>
        </w:rPr>
        <w:t xml:space="preserve">, assessing whether </w:t>
      </w:r>
      <w:r w:rsidRPr="00532EAD">
        <w:rPr>
          <w:rFonts w:cs="Times New Roman"/>
          <w:i/>
          <w:szCs w:val="24"/>
        </w:rPr>
        <w:t>[Organization]</w:t>
      </w:r>
      <w:r>
        <w:rPr>
          <w:rFonts w:cs="Times New Roman"/>
          <w:szCs w:val="24"/>
        </w:rPr>
        <w:t>’s Template Authorization Form would satisfy those requirements, and otherwise assisting the out-of-state provider with meeting its state law requirements</w:t>
      </w:r>
      <w:r w:rsidR="005D7126">
        <w:rPr>
          <w:rFonts w:cs="Times New Roman"/>
          <w:szCs w:val="24"/>
        </w:rPr>
        <w:t xml:space="preserve"> (for example, by reviewing the out-of-state provider’s consent form with the patient and facilitating signature)</w:t>
      </w:r>
      <w:r>
        <w:rPr>
          <w:rFonts w:cs="Times New Roman"/>
          <w:szCs w:val="24"/>
        </w:rPr>
        <w:t xml:space="preserve">. </w:t>
      </w:r>
    </w:p>
    <w:p w:rsidR="00205AE3" w:rsidRDefault="00205AE3" w:rsidP="00205AE3">
      <w:pPr>
        <w:ind w:left="720"/>
        <w:rPr>
          <w:rFonts w:cs="Times New Roman"/>
          <w:szCs w:val="24"/>
        </w:rPr>
      </w:pPr>
    </w:p>
    <w:p w:rsidR="00205AE3" w:rsidRPr="0045556F" w:rsidRDefault="00D2697F" w:rsidP="00D2697F">
      <w:pPr>
        <w:shd w:val="clear" w:color="auto" w:fill="D9D9D9" w:themeFill="background1" w:themeFillShade="D9"/>
        <w:ind w:left="720"/>
        <w:rPr>
          <w:rFonts w:cs="Times New Roman"/>
          <w:b/>
          <w:szCs w:val="24"/>
        </w:rPr>
      </w:pPr>
      <w:proofErr w:type="gramStart"/>
      <w:r w:rsidRPr="00D2697F">
        <w:rPr>
          <w:rFonts w:cs="Times New Roman"/>
          <w:b/>
          <w:szCs w:val="24"/>
        </w:rPr>
        <w:t>Privacy Laws in Other States.</w:t>
      </w:r>
      <w:proofErr w:type="gramEnd"/>
      <w:r w:rsidRPr="00D2697F">
        <w:rPr>
          <w:rFonts w:cs="Times New Roman"/>
          <w:b/>
          <w:szCs w:val="24"/>
        </w:rPr>
        <w:t xml:space="preserve">  </w:t>
      </w:r>
      <w:r w:rsidR="0045556F" w:rsidRPr="0045556F">
        <w:rPr>
          <w:rFonts w:cs="Times New Roman"/>
          <w:szCs w:val="24"/>
        </w:rPr>
        <w:t>While</w:t>
      </w:r>
      <w:r w:rsidR="0045556F">
        <w:rPr>
          <w:rFonts w:cs="Times New Roman"/>
          <w:b/>
          <w:szCs w:val="24"/>
        </w:rPr>
        <w:t xml:space="preserve"> </w:t>
      </w:r>
      <w:r w:rsidR="005D7126" w:rsidRPr="0045556F">
        <w:rPr>
          <w:rFonts w:cs="Times New Roman"/>
          <w:i/>
          <w:szCs w:val="24"/>
        </w:rPr>
        <w:t xml:space="preserve">[Organization] </w:t>
      </w:r>
      <w:r w:rsidR="005D7126" w:rsidRPr="0045556F">
        <w:rPr>
          <w:rFonts w:cs="Times New Roman"/>
          <w:szCs w:val="24"/>
        </w:rPr>
        <w:t xml:space="preserve">and out-of-state providers are </w:t>
      </w:r>
      <w:r w:rsidR="0045556F">
        <w:rPr>
          <w:rFonts w:cs="Times New Roman"/>
          <w:szCs w:val="24"/>
        </w:rPr>
        <w:t xml:space="preserve">all </w:t>
      </w:r>
      <w:r w:rsidR="005D7126" w:rsidRPr="0045556F">
        <w:rPr>
          <w:rFonts w:cs="Times New Roman"/>
          <w:szCs w:val="24"/>
        </w:rPr>
        <w:t xml:space="preserve">subject to </w:t>
      </w:r>
      <w:r w:rsidR="0045556F">
        <w:rPr>
          <w:rFonts w:cs="Times New Roman"/>
          <w:szCs w:val="24"/>
        </w:rPr>
        <w:t xml:space="preserve">federal privacy laws, such as HIPAA, state privacy laws vary.  </w:t>
      </w:r>
      <w:r w:rsidR="00205AE3" w:rsidRPr="00D2697F">
        <w:rPr>
          <w:rFonts w:cs="Times New Roman"/>
          <w:szCs w:val="24"/>
        </w:rPr>
        <w:t>Some</w:t>
      </w:r>
      <w:r w:rsidR="00205AE3" w:rsidRPr="00205AE3">
        <w:rPr>
          <w:rFonts w:cs="Times New Roman"/>
          <w:szCs w:val="24"/>
        </w:rPr>
        <w:t xml:space="preserve"> states do </w:t>
      </w:r>
      <w:r w:rsidR="00205AE3" w:rsidRPr="00205AE3">
        <w:rPr>
          <w:rFonts w:cs="Times New Roman"/>
          <w:szCs w:val="24"/>
        </w:rPr>
        <w:lastRenderedPageBreak/>
        <w:t xml:space="preserve">not have a separate state law governing the confidentiality of health information that is more restrictive (i.e., protective of patient privacy) than HIPAA.  In those states, the </w:t>
      </w:r>
      <w:r w:rsidR="0045556F">
        <w:rPr>
          <w:rFonts w:cs="Times New Roman"/>
          <w:szCs w:val="24"/>
        </w:rPr>
        <w:t>disclosure from the out-of-s</w:t>
      </w:r>
      <w:r w:rsidR="00205AE3" w:rsidRPr="00205AE3">
        <w:rPr>
          <w:rFonts w:cs="Times New Roman"/>
          <w:szCs w:val="24"/>
        </w:rPr>
        <w:t>tate</w:t>
      </w:r>
      <w:r w:rsidR="0045556F">
        <w:rPr>
          <w:rFonts w:cs="Times New Roman"/>
          <w:szCs w:val="24"/>
        </w:rPr>
        <w:t xml:space="preserve"> p</w:t>
      </w:r>
      <w:r w:rsidR="00205AE3" w:rsidRPr="00205AE3">
        <w:rPr>
          <w:rFonts w:cs="Times New Roman"/>
          <w:szCs w:val="24"/>
        </w:rPr>
        <w:t>rovider to</w:t>
      </w:r>
      <w:r w:rsidR="00205AE3" w:rsidRPr="00205AE3">
        <w:rPr>
          <w:rFonts w:cs="Times New Roman"/>
          <w:i/>
          <w:szCs w:val="24"/>
        </w:rPr>
        <w:t xml:space="preserve"> [Organization]</w:t>
      </w:r>
      <w:r w:rsidR="00205AE3">
        <w:rPr>
          <w:rFonts w:cs="Times New Roman"/>
          <w:szCs w:val="24"/>
        </w:rPr>
        <w:t xml:space="preserve"> </w:t>
      </w:r>
      <w:r w:rsidR="00205AE3" w:rsidRPr="00205AE3">
        <w:rPr>
          <w:rFonts w:cs="Times New Roman"/>
          <w:szCs w:val="24"/>
        </w:rPr>
        <w:t xml:space="preserve">could occur in accordance with HIPAA.  </w:t>
      </w:r>
      <w:r>
        <w:rPr>
          <w:rFonts w:cs="Times New Roman"/>
          <w:szCs w:val="24"/>
        </w:rPr>
        <w:t>For example</w:t>
      </w:r>
      <w:r w:rsidR="00E66193">
        <w:rPr>
          <w:rFonts w:cs="Times New Roman"/>
          <w:szCs w:val="24"/>
        </w:rPr>
        <w:t>, the out-of-state p</w:t>
      </w:r>
      <w:r w:rsidR="00205AE3" w:rsidRPr="00205AE3">
        <w:rPr>
          <w:rFonts w:cs="Times New Roman"/>
          <w:szCs w:val="24"/>
        </w:rPr>
        <w:t>rovider could re</w:t>
      </w:r>
      <w:r>
        <w:rPr>
          <w:rFonts w:cs="Times New Roman"/>
          <w:szCs w:val="24"/>
        </w:rPr>
        <w:t xml:space="preserve">lease the patient’s records, without patient authorization, </w:t>
      </w:r>
      <w:r w:rsidR="00205AE3">
        <w:rPr>
          <w:rFonts w:cs="Times New Roman"/>
          <w:szCs w:val="24"/>
        </w:rPr>
        <w:t>to</w:t>
      </w:r>
      <w:r w:rsidR="00205AE3" w:rsidRPr="00205AE3">
        <w:rPr>
          <w:rFonts w:cs="Times New Roman"/>
          <w:i/>
          <w:szCs w:val="24"/>
        </w:rPr>
        <w:t xml:space="preserve"> [Organization] </w:t>
      </w:r>
      <w:r w:rsidR="00E66193">
        <w:rPr>
          <w:rFonts w:cs="Times New Roman"/>
          <w:szCs w:val="24"/>
        </w:rPr>
        <w:t>for treatment purposes</w:t>
      </w:r>
      <w:r w:rsidR="00D66EB1">
        <w:rPr>
          <w:rFonts w:cs="Times New Roman"/>
          <w:szCs w:val="24"/>
        </w:rPr>
        <w:t>.</w:t>
      </w:r>
    </w:p>
    <w:p w:rsidR="00205AE3" w:rsidRDefault="00205AE3" w:rsidP="00D2697F">
      <w:pPr>
        <w:shd w:val="clear" w:color="auto" w:fill="D9D9D9" w:themeFill="background1" w:themeFillShade="D9"/>
        <w:ind w:left="720"/>
        <w:rPr>
          <w:rFonts w:cs="Times New Roman"/>
          <w:szCs w:val="24"/>
        </w:rPr>
      </w:pPr>
    </w:p>
    <w:p w:rsidR="00205AE3" w:rsidRPr="00BA6E77" w:rsidRDefault="00205AE3" w:rsidP="00D2697F">
      <w:pPr>
        <w:shd w:val="clear" w:color="auto" w:fill="D9D9D9" w:themeFill="background1" w:themeFillShade="D9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However, some states have </w:t>
      </w:r>
      <w:r w:rsidR="00D2697F">
        <w:rPr>
          <w:rFonts w:cs="Times New Roman"/>
          <w:szCs w:val="24"/>
        </w:rPr>
        <w:t>privacy</w:t>
      </w:r>
      <w:r>
        <w:rPr>
          <w:rFonts w:cs="Times New Roman"/>
          <w:szCs w:val="24"/>
        </w:rPr>
        <w:t xml:space="preserve"> laws that are more protective than HIPAA</w:t>
      </w:r>
      <w:r w:rsidR="00D2697F">
        <w:rPr>
          <w:rFonts w:cs="Times New Roman"/>
          <w:szCs w:val="24"/>
        </w:rPr>
        <w:t xml:space="preserve">.  </w:t>
      </w:r>
      <w:r w:rsidR="0045556F">
        <w:rPr>
          <w:rFonts w:cs="Times New Roman"/>
          <w:szCs w:val="24"/>
        </w:rPr>
        <w:t xml:space="preserve">Minnesota is one example.  </w:t>
      </w:r>
      <w:r>
        <w:rPr>
          <w:rFonts w:cs="Times New Roman"/>
          <w:szCs w:val="24"/>
        </w:rPr>
        <w:t xml:space="preserve">Out-of-state providers from these states must comply with its </w:t>
      </w:r>
      <w:r w:rsidRPr="00205AE3">
        <w:rPr>
          <w:rFonts w:cs="Times New Roman"/>
          <w:szCs w:val="24"/>
        </w:rPr>
        <w:t xml:space="preserve">state law when disclosing information to </w:t>
      </w:r>
      <w:r w:rsidRPr="00205AE3">
        <w:rPr>
          <w:rFonts w:cs="Times New Roman"/>
          <w:i/>
          <w:szCs w:val="24"/>
        </w:rPr>
        <w:t>[Organization]</w:t>
      </w:r>
      <w:r w:rsidRPr="00205AE3">
        <w:rPr>
          <w:rFonts w:cs="Times New Roman"/>
          <w:szCs w:val="24"/>
        </w:rPr>
        <w:t xml:space="preserve"> (as well as in using information received from </w:t>
      </w:r>
      <w:r w:rsidRPr="00205AE3">
        <w:rPr>
          <w:rFonts w:cs="Times New Roman"/>
          <w:i/>
          <w:szCs w:val="24"/>
        </w:rPr>
        <w:t>[Organization]</w:t>
      </w:r>
      <w:r w:rsidRPr="00205AE3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.</w:t>
      </w:r>
    </w:p>
    <w:p w:rsidR="00BA6E77" w:rsidRPr="00847ACA" w:rsidRDefault="00BA6E77" w:rsidP="00CF785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0470C" w:rsidRDefault="0070470C" w:rsidP="0070470C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70C">
        <w:rPr>
          <w:rFonts w:ascii="Times New Roman" w:hAnsi="Times New Roman" w:cs="Times New Roman"/>
          <w:b/>
          <w:sz w:val="24"/>
          <w:szCs w:val="24"/>
          <w:u w:val="single"/>
        </w:rPr>
        <w:t>Procedure:</w:t>
      </w:r>
    </w:p>
    <w:p w:rsidR="00567F41" w:rsidRPr="00567F41" w:rsidRDefault="00567F41" w:rsidP="00567F41">
      <w:pPr>
        <w:spacing w:after="240"/>
        <w:ind w:left="360"/>
        <w:jc w:val="both"/>
        <w:rPr>
          <w:rFonts w:cs="Times New Roman"/>
          <w:szCs w:val="24"/>
        </w:rPr>
      </w:pPr>
      <w:r w:rsidRPr="00567F41">
        <w:rPr>
          <w:rFonts w:cs="Times New Roman"/>
          <w:szCs w:val="24"/>
        </w:rPr>
        <w:t xml:space="preserve">Prior to </w:t>
      </w:r>
      <w:r w:rsidR="00CF7859">
        <w:rPr>
          <w:rFonts w:cs="Times New Roman"/>
          <w:szCs w:val="24"/>
        </w:rPr>
        <w:t>exchanging</w:t>
      </w:r>
      <w:r w:rsidRPr="00567F41">
        <w:rPr>
          <w:rFonts w:cs="Times New Roman"/>
          <w:szCs w:val="24"/>
        </w:rPr>
        <w:t xml:space="preserve"> </w:t>
      </w:r>
      <w:r w:rsidR="00E114FA">
        <w:rPr>
          <w:rFonts w:cs="Times New Roman"/>
          <w:szCs w:val="24"/>
        </w:rPr>
        <w:t xml:space="preserve">health information </w:t>
      </w:r>
      <w:r w:rsidR="00CF7859">
        <w:rPr>
          <w:rFonts w:cs="Times New Roman"/>
          <w:szCs w:val="24"/>
        </w:rPr>
        <w:t>with out-of-</w:t>
      </w:r>
      <w:r w:rsidR="00E114FA">
        <w:rPr>
          <w:rFonts w:cs="Times New Roman"/>
          <w:szCs w:val="24"/>
        </w:rPr>
        <w:t>state providers</w:t>
      </w:r>
      <w:r w:rsidRPr="00567F41">
        <w:rPr>
          <w:rFonts w:cs="Times New Roman"/>
          <w:szCs w:val="24"/>
        </w:rPr>
        <w:t xml:space="preserve">, </w:t>
      </w:r>
      <w:r w:rsidRPr="00567F41">
        <w:rPr>
          <w:rFonts w:cs="Times New Roman"/>
          <w:i/>
          <w:szCs w:val="24"/>
        </w:rPr>
        <w:t>[Organization]</w:t>
      </w:r>
      <w:r w:rsidRPr="00567F41">
        <w:rPr>
          <w:rFonts w:cs="Times New Roman"/>
          <w:szCs w:val="24"/>
        </w:rPr>
        <w:t xml:space="preserve"> staff </w:t>
      </w:r>
      <w:r w:rsidR="00CF7859">
        <w:rPr>
          <w:rFonts w:cs="Times New Roman"/>
          <w:szCs w:val="24"/>
        </w:rPr>
        <w:t>must comply with the following</w:t>
      </w:r>
      <w:r w:rsidRPr="00567F41">
        <w:rPr>
          <w:rFonts w:cs="Times New Roman"/>
          <w:szCs w:val="24"/>
        </w:rPr>
        <w:t>:</w:t>
      </w:r>
    </w:p>
    <w:p w:rsidR="00244D8F" w:rsidRPr="00CF7859" w:rsidRDefault="00CF7859" w:rsidP="00F83EC6">
      <w:pPr>
        <w:pStyle w:val="ListParagraph"/>
        <w:numPr>
          <w:ilvl w:val="1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859">
        <w:rPr>
          <w:rFonts w:ascii="Times New Roman" w:hAnsi="Times New Roman" w:cs="Times New Roman"/>
          <w:i/>
          <w:sz w:val="24"/>
          <w:szCs w:val="24"/>
        </w:rPr>
        <w:t xml:space="preserve">[Organization] </w:t>
      </w:r>
      <w:r w:rsidRPr="00CF7859">
        <w:rPr>
          <w:rFonts w:ascii="Times New Roman" w:hAnsi="Times New Roman" w:cs="Times New Roman"/>
          <w:sz w:val="24"/>
          <w:szCs w:val="24"/>
        </w:rPr>
        <w:t xml:space="preserve">staff must comply with Minnesota law when </w:t>
      </w:r>
      <w:r w:rsidRPr="00963207">
        <w:rPr>
          <w:rFonts w:ascii="Times New Roman" w:hAnsi="Times New Roman" w:cs="Times New Roman"/>
          <w:sz w:val="24"/>
          <w:szCs w:val="24"/>
          <w:u w:val="single"/>
        </w:rPr>
        <w:t>releasing</w:t>
      </w:r>
      <w:r w:rsidRPr="00CF7859">
        <w:rPr>
          <w:rFonts w:ascii="Times New Roman" w:hAnsi="Times New Roman" w:cs="Times New Roman"/>
          <w:sz w:val="24"/>
          <w:szCs w:val="24"/>
        </w:rPr>
        <w:t xml:space="preserve"> information to an out-of-state provider;</w:t>
      </w:r>
    </w:p>
    <w:p w:rsidR="00CF7859" w:rsidRDefault="00CF7859" w:rsidP="00F83EC6">
      <w:pPr>
        <w:pStyle w:val="ListParagraph"/>
        <w:numPr>
          <w:ilvl w:val="1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Pr="00CF7859">
        <w:rPr>
          <w:rFonts w:ascii="Times New Roman" w:hAnsi="Times New Roman" w:cs="Times New Roman"/>
          <w:i/>
          <w:sz w:val="24"/>
          <w:szCs w:val="24"/>
        </w:rPr>
        <w:t>[Organization]</w:t>
      </w:r>
      <w:r>
        <w:rPr>
          <w:rFonts w:ascii="Times New Roman" w:hAnsi="Times New Roman" w:cs="Times New Roman"/>
          <w:sz w:val="24"/>
          <w:szCs w:val="24"/>
        </w:rPr>
        <w:t xml:space="preserve"> seeks to </w:t>
      </w:r>
      <w:r w:rsidRPr="00963207">
        <w:rPr>
          <w:rFonts w:ascii="Times New Roman" w:hAnsi="Times New Roman" w:cs="Times New Roman"/>
          <w:sz w:val="24"/>
          <w:szCs w:val="24"/>
          <w:u w:val="single"/>
        </w:rPr>
        <w:t>obtain</w:t>
      </w:r>
      <w:r>
        <w:rPr>
          <w:rFonts w:ascii="Times New Roman" w:hAnsi="Times New Roman" w:cs="Times New Roman"/>
          <w:sz w:val="24"/>
          <w:szCs w:val="24"/>
        </w:rPr>
        <w:t xml:space="preserve"> information from an out-of-state provider, staff should:</w:t>
      </w:r>
    </w:p>
    <w:p w:rsidR="00CF7859" w:rsidRDefault="00963207" w:rsidP="00CF7859">
      <w:pPr>
        <w:pStyle w:val="ListParagraph"/>
        <w:numPr>
          <w:ilvl w:val="2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 with the out-of-state provider to discuss the state privacy requirements applicable to the out-of-state provider</w:t>
      </w:r>
      <w:r w:rsidR="00CF7859">
        <w:rPr>
          <w:rFonts w:ascii="Times New Roman" w:hAnsi="Times New Roman" w:cs="Times New Roman"/>
          <w:sz w:val="24"/>
          <w:szCs w:val="24"/>
        </w:rPr>
        <w:t>;</w:t>
      </w:r>
    </w:p>
    <w:p w:rsidR="00CF7859" w:rsidRDefault="00CF7859" w:rsidP="00CF7859">
      <w:pPr>
        <w:pStyle w:val="ListParagraph"/>
        <w:numPr>
          <w:ilvl w:val="2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whether disclosure is permitted without patient consent or authorization;</w:t>
      </w:r>
    </w:p>
    <w:p w:rsidR="00CF7859" w:rsidRDefault="00CF7859" w:rsidP="00CF7859">
      <w:pPr>
        <w:pStyle w:val="ListParagraph"/>
        <w:numPr>
          <w:ilvl w:val="2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52144D">
        <w:rPr>
          <w:rFonts w:ascii="Times New Roman" w:hAnsi="Times New Roman" w:cs="Times New Roman"/>
          <w:sz w:val="24"/>
          <w:szCs w:val="24"/>
        </w:rPr>
        <w:t>consent or</w:t>
      </w:r>
      <w:r>
        <w:rPr>
          <w:rFonts w:ascii="Times New Roman" w:hAnsi="Times New Roman" w:cs="Times New Roman"/>
          <w:sz w:val="24"/>
          <w:szCs w:val="24"/>
        </w:rPr>
        <w:t xml:space="preserve"> authorization is required, assess whether </w:t>
      </w:r>
      <w:r w:rsidRPr="00CF7859">
        <w:rPr>
          <w:rFonts w:ascii="Times New Roman" w:hAnsi="Times New Roman" w:cs="Times New Roman"/>
          <w:i/>
          <w:sz w:val="24"/>
          <w:szCs w:val="24"/>
        </w:rPr>
        <w:t>[Organization]</w:t>
      </w:r>
      <w:r>
        <w:rPr>
          <w:rFonts w:ascii="Times New Roman" w:hAnsi="Times New Roman" w:cs="Times New Roman"/>
          <w:sz w:val="24"/>
          <w:szCs w:val="24"/>
        </w:rPr>
        <w:t xml:space="preserve"> has a signed Authorization form on file that would satisfy the </w:t>
      </w:r>
      <w:r w:rsidR="0052144D">
        <w:rPr>
          <w:rFonts w:ascii="Times New Roman" w:hAnsi="Times New Roman" w:cs="Times New Roman"/>
          <w:sz w:val="24"/>
          <w:szCs w:val="24"/>
        </w:rPr>
        <w:t>out-of-state provider’s state law;</w:t>
      </w:r>
      <w:r w:rsidR="00E66193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52144D" w:rsidRPr="00567F41" w:rsidRDefault="0052144D" w:rsidP="00CF7859">
      <w:pPr>
        <w:pStyle w:val="ListParagraph"/>
        <w:numPr>
          <w:ilvl w:val="2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Otherwise facilitate the exchange, if doing so is in the best interests of the patient. </w:t>
      </w:r>
    </w:p>
    <w:p w:rsidR="0052144D" w:rsidRDefault="0052144D"/>
    <w:sectPr w:rsidR="0052144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0C" w:rsidRDefault="0070470C" w:rsidP="0070470C">
      <w:r>
        <w:separator/>
      </w:r>
    </w:p>
  </w:endnote>
  <w:endnote w:type="continuationSeparator" w:id="0">
    <w:p w:rsidR="0070470C" w:rsidRDefault="0070470C" w:rsidP="0070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583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4B47" w:rsidRDefault="00354B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5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4B47" w:rsidRDefault="00354B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0C" w:rsidRDefault="0070470C" w:rsidP="0070470C">
      <w:r>
        <w:separator/>
      </w:r>
    </w:p>
  </w:footnote>
  <w:footnote w:type="continuationSeparator" w:id="0">
    <w:p w:rsidR="0070470C" w:rsidRDefault="0070470C" w:rsidP="00704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70C" w:rsidRDefault="0070470C" w:rsidP="006F6209">
    <w:pPr>
      <w:pStyle w:val="Heading1"/>
    </w:pPr>
    <w:r>
      <w:t>[Enter Organization Logo]</w:t>
    </w:r>
  </w:p>
  <w:p w:rsidR="0070470C" w:rsidRDefault="007047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652"/>
    <w:multiLevelType w:val="hybridMultilevel"/>
    <w:tmpl w:val="5904507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357AB"/>
    <w:multiLevelType w:val="hybridMultilevel"/>
    <w:tmpl w:val="F1A29F04"/>
    <w:lvl w:ilvl="0" w:tplc="8D72CEE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B11C3"/>
    <w:multiLevelType w:val="hybridMultilevel"/>
    <w:tmpl w:val="3FFE51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597DE4"/>
    <w:multiLevelType w:val="hybridMultilevel"/>
    <w:tmpl w:val="15C233E2"/>
    <w:lvl w:ilvl="0" w:tplc="9A80BDB0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9A80BDB0">
      <w:start w:val="1"/>
      <w:numFmt w:val="upp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F9628A"/>
    <w:multiLevelType w:val="multilevel"/>
    <w:tmpl w:val="34BCA2A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B117962"/>
    <w:multiLevelType w:val="hybridMultilevel"/>
    <w:tmpl w:val="CB7CE95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DD6817"/>
    <w:multiLevelType w:val="multilevel"/>
    <w:tmpl w:val="34BCA2A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4BCE645A"/>
    <w:multiLevelType w:val="hybridMultilevel"/>
    <w:tmpl w:val="54C44AC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AE54E2"/>
    <w:multiLevelType w:val="hybridMultilevel"/>
    <w:tmpl w:val="3902586E"/>
    <w:lvl w:ilvl="0" w:tplc="8D72CEE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C5C0F920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D22FF3"/>
    <w:multiLevelType w:val="hybridMultilevel"/>
    <w:tmpl w:val="FF0C2C50"/>
    <w:lvl w:ilvl="0" w:tplc="76CCE7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227742"/>
    <w:multiLevelType w:val="hybridMultilevel"/>
    <w:tmpl w:val="C28861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C11DCB"/>
    <w:multiLevelType w:val="hybridMultilevel"/>
    <w:tmpl w:val="4F747C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206AB1"/>
    <w:multiLevelType w:val="hybridMultilevel"/>
    <w:tmpl w:val="BA42F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340C95"/>
    <w:multiLevelType w:val="hybridMultilevel"/>
    <w:tmpl w:val="C3A2BF58"/>
    <w:lvl w:ilvl="0" w:tplc="3026926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13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PLegacyTrailerRemoved" w:val="False"/>
    <w:docVar w:name="zzmp10LastTrailerInserted" w:val="^`~#mp!@(⌝⌓#⌂┖┥231|zŔm}ÑÂ⌋ƔA⌒ â¿p‟Þ⌈D%‹‛¤⌚X=!)˞⌉–º⌄Áæ¡±%ì@J/z⌠tQBp4Ã9Ä⌝SÉ⌌GÈ#ØYSóåÆÂMIGæÃHâÏ‹⌉°jbÓôÏ_⌜⌇′ù×^êyþ5k7kÿ}&amp;×(ÆLG«oã¯*iæk⌌\⌕ex¥@ÊðõCÈZ}$ô⌃­⌍&amp;Ø8[]86a\011"/>
    <w:docVar w:name="zzmp10LastTrailerInserted_4347" w:val="^`~#mp!@(⌝⌓#⌂┖┥231|zŔm}ÑÂ⌋ƔA⌒ â¿p‟Þ⌈D%‹‛¤⌚X=!)˞⌉–º⌄Áæ¡±%ì@J/z⌠tQBp4Ã9Ä⌝SÉ⌌GÈ#ØYSóåÆÂMIGæÃHâÏ‹⌉°jbÓôÏ_⌜⌇′ù×^êyþ5k7kÿ}&amp;×(ÆLG«oã¯*iæk⌌\⌕ex¥@ÊðõCÈZ}$ô⌃­⌍&amp;Ø8[]86a\011"/>
    <w:docVar w:name="zzmp10mSEGsValidated" w:val="1"/>
  </w:docVars>
  <w:rsids>
    <w:rsidRoot w:val="0070470C"/>
    <w:rsid w:val="00092D3E"/>
    <w:rsid w:val="000A0550"/>
    <w:rsid w:val="00157717"/>
    <w:rsid w:val="00185355"/>
    <w:rsid w:val="00205AE3"/>
    <w:rsid w:val="00207B7B"/>
    <w:rsid w:val="00244D8F"/>
    <w:rsid w:val="00296287"/>
    <w:rsid w:val="002A46F3"/>
    <w:rsid w:val="002C3DC7"/>
    <w:rsid w:val="002C6243"/>
    <w:rsid w:val="002C6758"/>
    <w:rsid w:val="002D0804"/>
    <w:rsid w:val="00313D44"/>
    <w:rsid w:val="00317D21"/>
    <w:rsid w:val="0035294F"/>
    <w:rsid w:val="00354B47"/>
    <w:rsid w:val="0035536B"/>
    <w:rsid w:val="00420247"/>
    <w:rsid w:val="0045556F"/>
    <w:rsid w:val="00462A60"/>
    <w:rsid w:val="00481582"/>
    <w:rsid w:val="004E03E7"/>
    <w:rsid w:val="0052144D"/>
    <w:rsid w:val="00522FA4"/>
    <w:rsid w:val="00532EAD"/>
    <w:rsid w:val="00541C45"/>
    <w:rsid w:val="00567F41"/>
    <w:rsid w:val="00581AD5"/>
    <w:rsid w:val="005875BE"/>
    <w:rsid w:val="00587F87"/>
    <w:rsid w:val="005B11F6"/>
    <w:rsid w:val="005C1B1D"/>
    <w:rsid w:val="005D7126"/>
    <w:rsid w:val="006456BF"/>
    <w:rsid w:val="00675956"/>
    <w:rsid w:val="00676814"/>
    <w:rsid w:val="006D0954"/>
    <w:rsid w:val="006F6209"/>
    <w:rsid w:val="0070470C"/>
    <w:rsid w:val="00725BE7"/>
    <w:rsid w:val="00767427"/>
    <w:rsid w:val="00784467"/>
    <w:rsid w:val="00835157"/>
    <w:rsid w:val="0084376B"/>
    <w:rsid w:val="00847ACA"/>
    <w:rsid w:val="008D0F2B"/>
    <w:rsid w:val="0091385D"/>
    <w:rsid w:val="00963207"/>
    <w:rsid w:val="00971C54"/>
    <w:rsid w:val="0098207E"/>
    <w:rsid w:val="00982F34"/>
    <w:rsid w:val="00A00626"/>
    <w:rsid w:val="00A06717"/>
    <w:rsid w:val="00A71723"/>
    <w:rsid w:val="00A724A7"/>
    <w:rsid w:val="00AC299B"/>
    <w:rsid w:val="00AD20AC"/>
    <w:rsid w:val="00AE7F39"/>
    <w:rsid w:val="00B83F17"/>
    <w:rsid w:val="00BA6E77"/>
    <w:rsid w:val="00BB684C"/>
    <w:rsid w:val="00BC6AEB"/>
    <w:rsid w:val="00C7119F"/>
    <w:rsid w:val="00C91B67"/>
    <w:rsid w:val="00CB3B19"/>
    <w:rsid w:val="00CB7799"/>
    <w:rsid w:val="00CE68F3"/>
    <w:rsid w:val="00CF7859"/>
    <w:rsid w:val="00D2697F"/>
    <w:rsid w:val="00D66EB1"/>
    <w:rsid w:val="00D75E30"/>
    <w:rsid w:val="00DF759D"/>
    <w:rsid w:val="00E0709C"/>
    <w:rsid w:val="00E114FA"/>
    <w:rsid w:val="00E17E69"/>
    <w:rsid w:val="00E65A30"/>
    <w:rsid w:val="00E66193"/>
    <w:rsid w:val="00E66514"/>
    <w:rsid w:val="00E77D0E"/>
    <w:rsid w:val="00EB0EB9"/>
    <w:rsid w:val="00F16C92"/>
    <w:rsid w:val="00F20296"/>
    <w:rsid w:val="00F33AC8"/>
    <w:rsid w:val="00F44AEA"/>
    <w:rsid w:val="00F83EC6"/>
    <w:rsid w:val="00F875A2"/>
    <w:rsid w:val="00FA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0C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6F6209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70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0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70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0470C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</w:rPr>
  </w:style>
  <w:style w:type="paragraph" w:customStyle="1" w:styleId="MacPacTrailer">
    <w:name w:val="MacPac Trailer"/>
    <w:rsid w:val="0052144D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4B4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F620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0C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6F6209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70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0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70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0470C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</w:rPr>
  </w:style>
  <w:style w:type="paragraph" w:customStyle="1" w:styleId="MacPacTrailer">
    <w:name w:val="MacPac Trailer"/>
    <w:rsid w:val="0052144D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4B4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F620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DEAF420.dotm</Template>
  <TotalTime>13</TotalTime>
  <Pages>2</Pages>
  <Words>518</Words>
  <Characters>3253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Exchanging Information with Out-of-State Providers</vt:lpstr>
    </vt:vector>
  </TitlesOfParts>
  <Company>Gray Plant Mooty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Exchanging Information with Out-of-State Providers</dc:title>
  <dc:subject>Out-of-State Providers</dc:subject>
  <dc:creator>Reiland, Julia C.</dc:creator>
  <cp:lastModifiedBy>Schue, Lila M.</cp:lastModifiedBy>
  <cp:revision>4</cp:revision>
  <cp:lastPrinted>2016-11-22T18:48:00Z</cp:lastPrinted>
  <dcterms:created xsi:type="dcterms:W3CDTF">2017-01-10T22:19:00Z</dcterms:created>
  <dcterms:modified xsi:type="dcterms:W3CDTF">2017-01-25T14:24:00Z</dcterms:modified>
  <cp:category>Foundations in Privacy Toolkit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WS_TRACKING_ID">
    <vt:lpwstr>2423ab14-274f-40fc-a7a6-86c13c45a17e</vt:lpwstr>
  </property>
</Properties>
</file>